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D5984" w:rsidRPr="004E408A" w:rsidP="004E408A">
      <w:pPr>
        <w:spacing w:line="400" w:lineRule="atLeast"/>
        <w:jc w:val="center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4E408A">
        <w:rPr>
          <w:rFonts w:asciiTheme="minorEastAsia" w:hAnsiTheme="minorEastAsia" w:hint="eastAsia"/>
          <w:b/>
          <w:color w:val="000000" w:themeColor="text1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10858500</wp:posOffset>
            </wp:positionV>
            <wp:extent cx="444500" cy="317500"/>
            <wp:wrapNone/>
            <wp:docPr id="1000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062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4E408A">
        <w:rPr>
          <w:rFonts w:asciiTheme="minorEastAsia" w:hAnsiTheme="minorEastAsia" w:hint="eastAsia"/>
          <w:b/>
          <w:color w:val="000000" w:themeColor="text1"/>
          <w:sz w:val="32"/>
          <w:szCs w:val="32"/>
        </w:rPr>
        <w:t>重庆实验外国语学校初2020届（三上）第一次月考物理试题卷</w:t>
      </w:r>
      <w:bookmarkEnd w:id="0"/>
      <w:r>
        <w:rPr>
          <w:rFonts w:asciiTheme="minorEastAsia" w:hAnsiTheme="minorEastAsia" w:hint="eastAsia"/>
          <w:color w:val="000000" w:themeColor="text1"/>
          <w:sz w:val="24"/>
          <w:szCs w:val="24"/>
        </w:rPr>
        <w:t>2019.10</w:t>
      </w:r>
    </w:p>
    <w:p w:rsidR="004E408A" w:rsidRPr="004E408A" w:rsidP="004E408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t>一、单项选择题(共12个小题,每小题只有一个合理的选项,每小题3分,共36分)</w:t>
      </w:r>
      <w:r w:rsidRPr="004E408A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1.下列数据符合事实的是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   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A.对人体的安全电压是</w:t>
      </w:r>
      <w:r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36V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B.让人感觉舒适的温度是50℃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C.1节新干电池的电压为</w:t>
      </w:r>
      <w:r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1.5V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D.家用电冰箱工作时通过的电流约为10A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2.关于电流和电路下列说法正确的是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   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A.电源是提供电压的装置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B.电流是电荷的移动形成的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C.电路中只要有电源就一定有电流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D.电流的方向总是从电源正极流向负极</w:t>
      </w:r>
    </w:p>
    <w:p w:rsid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3.如图电路中，闭合开关属于并联电路的是（  ）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486400" cy="1408430"/>
            <wp:effectExtent l="0" t="0" r="0" b="12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260563" name="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0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4.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如图的滑动变阻器连入电路的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种接法中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当滑片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P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向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左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滑动时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滑动变阻器连入电路部分的电阻变小的是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</w:p>
    <w:p w:rsidR="00077090" w:rsidRPr="00077090" w:rsidP="00077090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5057143" cy="1019048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349064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143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5.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物理兴趣小组的同学对图所示的现象进行讨论，其中</w:t>
      </w:r>
      <w:r w:rsidRPr="004E408A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t>错误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的是（   ）</w:t>
      </w:r>
    </w:p>
    <w:p w:rsidR="004E408A" w:rsidRPr="003268B9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noProof/>
          <w:color w:val="000000" w:themeColor="text1"/>
          <w:kern w:val="0"/>
          <w:sz w:val="24"/>
          <w:szCs w:val="24"/>
        </w:rPr>
        <w:drawing>
          <wp:inline distT="0" distB="0" distL="0" distR="0">
            <wp:extent cx="3657600" cy="1695450"/>
            <wp:effectExtent l="0" t="0" r="0" b="0"/>
            <wp:docPr id="20" name="图片 20" descr="http://img.zuoyebang.cc/zyb_d68a55e414c5ffb07fa80e6a76f3f9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929107" name="Picture 15" descr="http://img.zuoyebang.cc/zyb_d68a55e414c5ffb07fa80e6a76f3f9ec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="003268B9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 xml:space="preserve">A.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甲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帕斯卡裂桶实验说明液体的压强与液体的深度有关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="003268B9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 xml:space="preserve">B.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对沸腾的水停止加热，抽气减压，水再次沸腾，说明气压减小沸点降低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C. 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用吸管喝饮料时，瓶里的饮料是被“吸”上来的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D. 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丁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）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  <w:t>洗手盘下方弯管的水密封利用了连通器原理</w:t>
      </w:r>
    </w:p>
    <w:p w:rsidR="003268B9" w:rsidRPr="003268B9" w:rsidP="003268B9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6.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用丝绸摩擦过的玻璃棒接触验电器的金属球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看到验电器的金属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箔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张开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则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  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A. 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丝绸与玻璃棒摩擦过程中创造了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正电荷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B. 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接触瞬间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电子从验电器转移到玻璃棒</w:t>
      </w:r>
    </w:p>
    <w:p w:rsidR="004E408A" w:rsidRPr="003268B9" w:rsidP="004E408A">
      <w:pPr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C. 玻璃棒和验电器</w:t>
      </w:r>
      <w:r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金属部分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都</w:t>
      </w:r>
      <w:r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是</w:t>
      </w:r>
      <w:r w:rsidRPr="004E408A"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导体</w:t>
      </w:r>
      <w:r w:rsidR="003268B9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="003268B9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="003268B9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D. </w:t>
      </w:r>
      <w:r w:rsidRPr="004E408A"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金属箔</w:t>
      </w:r>
      <w:r w:rsidR="003268B9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张开是因为同种电荷相互吸引</w:t>
      </w:r>
    </w:p>
    <w:p w:rsidR="003268B9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3268B9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276190" cy="1200000"/>
            <wp:effectExtent l="0" t="0" r="635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875358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6190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68B9">
        <w:rPr>
          <w:noProof/>
        </w:rPr>
        <w:t xml:space="preserve"> </w:t>
      </w:r>
      <w:r w:rsidR="00CE13EB">
        <w:rPr>
          <w:rFonts w:hint="eastAsia"/>
          <w:noProof/>
        </w:rPr>
        <w:tab/>
      </w:r>
      <w:r w:rsidR="00CE13EB">
        <w:rPr>
          <w:rFonts w:hint="eastAsia"/>
          <w:noProof/>
        </w:rPr>
        <w:tab/>
      </w:r>
      <w:r w:rsidR="00CE13EB">
        <w:rPr>
          <w:noProof/>
        </w:rPr>
        <w:drawing>
          <wp:inline distT="0" distB="0" distL="0" distR="0">
            <wp:extent cx="1371429" cy="1238095"/>
            <wp:effectExtent l="0" t="0" r="635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058413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429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13EB">
        <w:rPr>
          <w:rFonts w:hint="eastAsia"/>
          <w:noProof/>
        </w:rPr>
        <w:tab/>
      </w:r>
      <w:r w:rsidR="00CE13EB">
        <w:rPr>
          <w:rFonts w:hint="eastAsia"/>
          <w:noProof/>
        </w:rPr>
        <w:tab/>
      </w:r>
      <w:r w:rsidR="00CE13EB">
        <w:rPr>
          <w:noProof/>
        </w:rPr>
        <w:drawing>
          <wp:inline distT="0" distB="0" distL="0" distR="0">
            <wp:extent cx="2190476" cy="1495238"/>
            <wp:effectExtent l="0" t="0" r="63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65820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476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3268B9" w:rsidP="003268B9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7.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在图的电路中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电源电压保持不变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闭合电键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S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电路正常工作。一段时间后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两灯中有一灯熄灭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三个电表中只有一个电表的示数不变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则下列判断中正确的是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A. 电流表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开路</w:t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B. 电压表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V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开路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C. 电流表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短路</w:t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CE13E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D. 电流表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的示数不变、灯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CE13E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开路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8.如图，校园内新安装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了自动售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极大地方便了学校师生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。售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机既可以通过刷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校园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卡闭合“感应开关”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接通供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货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电机取货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也可以通过投币闭合“投币开关”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接通供货电机取货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;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光线较暗时“光控开关”自动闭合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接通灯泡提供照明。以下简化电路符合要求的是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5945184" cy="13906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12690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5184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3EB" w:rsidRPr="00CE13EB" w:rsidP="00CE13EB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9.</w:t>
      </w:r>
      <w:r w:rsidRPr="00CE13EB">
        <w:t>如图的电路,L</w:t>
      </w:r>
      <w:r w:rsidRPr="00CE13EB">
        <w:rPr>
          <w:vertAlign w:val="subscript"/>
        </w:rPr>
        <w:t>1</w:t>
      </w:r>
      <w:r w:rsidRPr="00CE13EB">
        <w:t>、L</w:t>
      </w:r>
      <w:r w:rsidRPr="00CE13EB">
        <w:rPr>
          <w:rFonts w:hint="eastAsia"/>
          <w:vertAlign w:val="subscript"/>
        </w:rPr>
        <w:t>2</w:t>
      </w:r>
      <w:r w:rsidRPr="00CE13EB">
        <w:t>、L</w:t>
      </w:r>
      <w:r w:rsidRPr="00CE13EB">
        <w:rPr>
          <w:rFonts w:hint="eastAsia"/>
          <w:vertAlign w:val="subscript"/>
        </w:rPr>
        <w:t>3</w:t>
      </w:r>
      <w:r w:rsidRPr="00CE13EB">
        <w:t>是三个规格相同的小灯泡,闭合开关S,下列说法正确的是</w:t>
      </w:r>
      <w:r>
        <w:rPr>
          <w:rFonts w:hint="eastAsia"/>
        </w:rPr>
        <w:t>（  ）</w:t>
      </w:r>
      <w:r w:rsidRPr="00CE13EB">
        <w:br/>
      </w:r>
      <w:r>
        <w:rPr>
          <w:rFonts w:hint="eastAsia"/>
        </w:rPr>
        <w:t>A.</w:t>
      </w:r>
      <w:r w:rsidRPr="00CE13EB">
        <w:t>若</w:t>
      </w:r>
      <w:r>
        <w:t>a</w:t>
      </w:r>
      <w:r w:rsidRPr="00CE13EB">
        <w:t>、b都是电流,则L</w:t>
      </w:r>
      <w:r w:rsidRPr="00CE13EB">
        <w:rPr>
          <w:rFonts w:hint="eastAsia"/>
          <w:vertAlign w:val="subscript"/>
        </w:rPr>
        <w:t>1</w:t>
      </w:r>
      <w:r w:rsidRPr="00CE13EB">
        <w:t>、L</w:t>
      </w:r>
      <w:r w:rsidRPr="00CE13EB">
        <w:rPr>
          <w:rFonts w:hint="eastAsia"/>
          <w:vertAlign w:val="subscript"/>
        </w:rPr>
        <w:t>2</w:t>
      </w:r>
      <w:r w:rsidRPr="00CE13EB">
        <w:t>并联,L</w:t>
      </w:r>
      <w:r w:rsidRPr="00CE13EB">
        <w:rPr>
          <w:rFonts w:hint="eastAsia"/>
          <w:vertAlign w:val="subscript"/>
        </w:rPr>
        <w:t>3</w:t>
      </w:r>
      <w:r w:rsidRPr="00CE13EB">
        <w:t>短路</w:t>
      </w:r>
      <w:r w:rsidRPr="00CE13EB">
        <w:br/>
        <w:t>B</w:t>
      </w:r>
      <w:r>
        <w:rPr>
          <w:rFonts w:hint="eastAsia"/>
        </w:rPr>
        <w:t>.</w:t>
      </w:r>
      <w:r w:rsidRPr="00CE13EB">
        <w:t>若a、b都是电表,则电流表</w:t>
      </w:r>
      <w:r>
        <w:rPr>
          <w:rFonts w:hint="eastAsia"/>
        </w:rPr>
        <w:t>a</w:t>
      </w:r>
      <w:r w:rsidRPr="00CE13EB">
        <w:t>、b的示数相等</w:t>
      </w:r>
      <w:r w:rsidRPr="00CE13EB">
        <w:br/>
      </w:r>
      <w:r>
        <w:rPr>
          <w:rFonts w:hint="eastAsia"/>
        </w:rPr>
        <w:t>C.</w:t>
      </w:r>
      <w:r w:rsidRPr="00CE13EB">
        <w:t>若a是电压表,b是电流表,则电流表b的示数小于通过L</w:t>
      </w:r>
      <w:r w:rsidRPr="00CE13EB">
        <w:rPr>
          <w:rFonts w:hint="eastAsia"/>
          <w:vertAlign w:val="subscript"/>
        </w:rPr>
        <w:t>1</w:t>
      </w:r>
      <w:r w:rsidRPr="00CE13EB">
        <w:t>的电流</w:t>
      </w:r>
      <w:r w:rsidRPr="00CE13EB">
        <w:br/>
        <w:t>D.若a、b物是电压表,则电压表a的示数大于电压表b的示效</w:t>
      </w:r>
    </w:p>
    <w:p w:rsidR="00CE13EB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 w:hint="eastAsia"/>
          <w:color w:val="000000" w:themeColor="text1"/>
        </w:rPr>
      </w:pPr>
      <w:r>
        <w:rPr>
          <w:noProof/>
        </w:rPr>
        <w:drawing>
          <wp:inline distT="0" distB="0" distL="0" distR="0">
            <wp:extent cx="2009775" cy="165862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341234" name=""/>
                    <pic:cNvPicPr/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65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10.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如图电路中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电源电压不变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当开关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断开时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1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6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2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8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;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当开关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闭合时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1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12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7F088C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2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4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w0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.</w:t>
      </w:r>
      <w:r w:rsidR="007F088C">
        <w:rPr>
          <w:rFonts w:asciiTheme="minorEastAsia" w:eastAsiaTheme="minorEastAsia" w:hAnsiTheme="minorEastAsia" w:cs="Arial" w:hint="eastAsia"/>
          <w:color w:val="000000" w:themeColor="text1"/>
        </w:rPr>
        <w:t>则</w:t>
      </w:r>
      <w:r w:rsidR="007F088C">
        <w:rPr>
          <w:rFonts w:asciiTheme="minorEastAsia" w:eastAsiaTheme="minorEastAsia" w:hAnsiTheme="minorEastAsia" w:cs="Arial"/>
          <w:color w:val="000000" w:themeColor="text1"/>
        </w:rPr>
        <w:t>下列说法正确的是</w:t>
      </w:r>
      <w:r w:rsidR="007F088C">
        <w:rPr>
          <w:rFonts w:asciiTheme="minorEastAsia" w:eastAsiaTheme="minorEastAsia" w:hAnsiTheme="minorEastAsia" w:cs="Arial" w:hint="eastAsia"/>
          <w:color w:val="000000" w:themeColor="text1"/>
        </w:rPr>
        <w:t>（   ）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A.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电源的电压为</w:t>
      </w:r>
      <w:r>
        <w:rPr>
          <w:rFonts w:asciiTheme="minorEastAsia" w:eastAsiaTheme="minorEastAsia" w:hAnsiTheme="minorEastAsia" w:cs="Arial" w:hint="eastAsia"/>
          <w:color w:val="000000" w:themeColor="text1"/>
        </w:rPr>
        <w:t>14V</w:t>
      </w:r>
    </w:p>
    <w:p w:rsidR="007F088C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 w:hint="eastAsia"/>
          <w:color w:val="000000" w:themeColor="text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B.当开关S闭合时，L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1</w:t>
      </w:r>
      <w:r>
        <w:rPr>
          <w:rFonts w:asciiTheme="minorEastAsia" w:eastAsiaTheme="minorEastAsia" w:hAnsiTheme="minorEastAsia" w:cs="Arial" w:hint="eastAsia"/>
          <w:color w:val="000000" w:themeColor="text1"/>
        </w:rPr>
        <w:t>与L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2</w:t>
      </w:r>
      <w:r>
        <w:rPr>
          <w:rFonts w:asciiTheme="minorEastAsia" w:eastAsiaTheme="minorEastAsia" w:hAnsiTheme="minorEastAsia" w:cs="Arial" w:hint="eastAsia"/>
          <w:color w:val="000000" w:themeColor="text1"/>
        </w:rPr>
        <w:t>串联，L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2</w:t>
      </w:r>
      <w:r>
        <w:rPr>
          <w:rFonts w:asciiTheme="minorEastAsia" w:eastAsiaTheme="minorEastAsia" w:hAnsiTheme="minorEastAsia" w:cs="Arial" w:hint="eastAsia"/>
          <w:color w:val="000000" w:themeColor="text1"/>
        </w:rPr>
        <w:t>两端的电压为4V</w:t>
      </w:r>
    </w:p>
    <w:p w:rsid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C.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开关</w:t>
      </w:r>
      <w:r w:rsidRPr="004E408A">
        <w:rPr>
          <w:rStyle w:val="w0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断开时，</w:t>
      </w:r>
      <w:r>
        <w:rPr>
          <w:rFonts w:asciiTheme="minorEastAsia" w:eastAsiaTheme="minorEastAsia" w:hAnsiTheme="minorEastAsia" w:cs="Arial" w:hint="eastAsia"/>
          <w:color w:val="000000" w:themeColor="text1"/>
        </w:rPr>
        <w:t>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1</w:t>
      </w:r>
      <w:r>
        <w:rPr>
          <w:rFonts w:asciiTheme="minorEastAsia" w:eastAsiaTheme="minorEastAsia" w:hAnsiTheme="minorEastAsia" w:cs="Arial" w:hint="eastAsia"/>
          <w:color w:val="000000" w:themeColor="text1"/>
        </w:rPr>
        <w:t>、L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2</w:t>
      </w:r>
      <w:r>
        <w:rPr>
          <w:rFonts w:asciiTheme="minorEastAsia" w:eastAsiaTheme="minorEastAsia" w:hAnsiTheme="minorEastAsia" w:cs="Arial" w:hint="eastAsia"/>
          <w:color w:val="000000" w:themeColor="text1"/>
        </w:rPr>
        <w:t>、L</w:t>
      </w:r>
      <w:r w:rsidRPr="007F088C">
        <w:rPr>
          <w:rFonts w:asciiTheme="minorEastAsia" w:eastAsiaTheme="minorEastAsia" w:hAnsiTheme="minorEastAsia" w:cs="Arial" w:hint="eastAsia"/>
          <w:color w:val="000000" w:themeColor="text1"/>
          <w:vertAlign w:val="subscript"/>
        </w:rPr>
        <w:t>3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两端的电压各为</w:t>
      </w: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6V、4V、2V</w:t>
      </w:r>
    </w:p>
    <w:p w:rsidR="007F088C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D.当开关闭合时，只将电压表V</w:t>
      </w:r>
      <w:r w:rsidRP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  <w:vertAlign w:val="subscript"/>
        </w:rPr>
        <w:t>2</w:t>
      </w: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换成电流表，电压表V</w:t>
      </w:r>
      <w:r w:rsidRPr="007F088C"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  <w:vertAlign w:val="subscript"/>
        </w:rPr>
        <w:t>1</w:t>
      </w:r>
      <w:r>
        <w:rPr>
          <w:rStyle w:val="w0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的示数为12V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4E408A">
        <w:rPr>
          <w:rFonts w:asciiTheme="minorEastAsia" w:hAnsiTheme="minorEastAsia"/>
          <w:noProof/>
          <w:color w:val="000000" w:themeColor="text1"/>
          <w:sz w:val="24"/>
          <w:szCs w:val="24"/>
        </w:rPr>
        <w:drawing>
          <wp:inline distT="0" distB="0" distL="0" distR="0">
            <wp:extent cx="1599260" cy="1619250"/>
            <wp:effectExtent l="0" t="0" r="127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5365084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9061" cy="1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E474C1">
        <w:rPr>
          <w:noProof/>
        </w:rPr>
        <w:drawing>
          <wp:inline distT="0" distB="0" distL="0" distR="0">
            <wp:extent cx="866667" cy="18000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10442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66667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4C1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11.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如图所示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弹簧测力计上端固定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，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将挂在弹簧测力计下端高为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10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、横截面积为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2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00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2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的柱形物块缓慢放入底面积为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00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2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质量为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200g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且足够高的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圆柱形容器内的水中。当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柱形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物块直立静止时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物块浸入水中深度为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 w:rsid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弹簧测力计的示数为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16</w:t>
      </w:r>
      <w:r w:rsidRPr="004E408A" w:rsid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已知弹簧测力计的称量范围为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="Cambria Math" w:hAnsi="Cambria Math" w:cs="Cambria Math"/>
          <w:color w:val="000000" w:themeColor="text1"/>
          <w:kern w:val="0"/>
          <w:sz w:val="24"/>
          <w:szCs w:val="24"/>
          <w:bdr w:val="none" w:sz="0" w:space="0" w:color="auto" w:frame="1"/>
        </w:rPr>
        <w:t>∼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3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刻度盘上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="Cambria Math" w:hAnsi="Cambria Math" w:cs="Cambria Math"/>
          <w:color w:val="000000" w:themeColor="text1"/>
          <w:kern w:val="0"/>
          <w:sz w:val="24"/>
          <w:szCs w:val="24"/>
          <w:bdr w:val="none" w:sz="0" w:space="0" w:color="auto" w:frame="1"/>
        </w:rPr>
        <w:t>∼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3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刻度线之间的长度为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3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cm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则下列说法中正确的是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()</w:t>
      </w:r>
    </w:p>
    <w:p w:rsidR="00E474C1" w:rsidP="004E408A">
      <w:pPr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A. 柱形物块所受重力大小为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16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B.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向容器中加水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注入水的质量为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7.2kg时，物块刚浸没</w:t>
      </w:r>
    </w:p>
    <w:p w:rsidR="00E474C1" w:rsidP="004E408A">
      <w:pPr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C. 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物块刚浸没时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相对于如图状态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容器对桌面的压强的变化量为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1200Pa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 xml:space="preserve">D. 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向容器中加水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E474C1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当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注入水的质量为</w:t>
      </w:r>
      <w:r w:rsidR="00E474C1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5kg时</w:t>
      </w:r>
      <w:r w:rsidRPr="004E408A" w:rsidR="00E474C1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弹簧测力计的示数为</w:t>
      </w:r>
      <w:r w:rsidR="00E474C1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6</w:t>
      </w:r>
      <w:r w:rsidRPr="004E408A" w:rsidR="00E474C1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4790440</wp:posOffset>
            </wp:positionH>
            <wp:positionV relativeFrom="paragraph">
              <wp:posOffset>101600</wp:posOffset>
            </wp:positionV>
            <wp:extent cx="1421130" cy="1581150"/>
            <wp:effectExtent l="0" t="0" r="7620" b="0"/>
            <wp:wrapSquare wrapText="bothSides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770797" name=""/>
                    <pic:cNvPicPr/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113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4C1">
        <w:rPr>
          <w:rFonts w:asciiTheme="minorEastAsia" w:eastAsiaTheme="minorEastAsia" w:hAnsiTheme="minorEastAsia" w:hint="eastAsia"/>
          <w:color w:val="000000" w:themeColor="text1"/>
        </w:rPr>
        <w:t>12.</w:t>
      </w:r>
      <w:r w:rsidR="00E474C1">
        <w:rPr>
          <w:rFonts w:asciiTheme="minorEastAsia" w:eastAsiaTheme="minorEastAsia" w:hAnsiTheme="minorEastAsia"/>
          <w:color w:val="000000" w:themeColor="text1"/>
        </w:rPr>
        <w:t>如图</w:t>
      </w:r>
      <w:r w:rsidRPr="004E408A">
        <w:rPr>
          <w:rFonts w:asciiTheme="minorEastAsia" w:eastAsiaTheme="minorEastAsia" w:hAnsiTheme="minorEastAsia"/>
          <w:color w:val="000000" w:themeColor="text1"/>
        </w:rPr>
        <w:t>，</w:t>
      </w:r>
      <w:r w:rsidRPr="004E408A">
        <w:rPr>
          <w:rFonts w:asciiTheme="minorEastAsia" w:eastAsiaTheme="minorEastAsia" w:hAnsiTheme="minorEastAsia"/>
          <w:color w:val="000000" w:themeColor="text1"/>
        </w:rPr>
        <w:t>一</w:t>
      </w:r>
      <w:r w:rsidRPr="004E408A">
        <w:rPr>
          <w:rFonts w:asciiTheme="minorEastAsia" w:eastAsiaTheme="minorEastAsia" w:hAnsiTheme="minorEastAsia"/>
          <w:color w:val="000000" w:themeColor="text1"/>
        </w:rPr>
        <w:t>足够高的</w:t>
      </w:r>
      <w:r w:rsidR="00E474C1">
        <w:rPr>
          <w:rFonts w:asciiTheme="minorEastAsia" w:eastAsiaTheme="minorEastAsia" w:hAnsiTheme="minorEastAsia"/>
          <w:color w:val="000000" w:themeColor="text1"/>
        </w:rPr>
        <w:t>薄壁</w:t>
      </w:r>
      <w:r w:rsidRPr="004E408A">
        <w:rPr>
          <w:rFonts w:asciiTheme="minorEastAsia" w:eastAsiaTheme="minorEastAsia" w:hAnsiTheme="minorEastAsia"/>
          <w:color w:val="000000" w:themeColor="text1"/>
        </w:rPr>
        <w:t>圆柱形容器重为6N，容器的底面积是</w:t>
      </w:r>
      <w:r w:rsidR="00E474C1">
        <w:rPr>
          <w:rFonts w:asciiTheme="minorEastAsia" w:eastAsiaTheme="minorEastAsia" w:hAnsiTheme="minorEastAsia" w:hint="eastAsia"/>
          <w:noProof/>
          <w:color w:val="000000" w:themeColor="text1"/>
        </w:rPr>
        <w:t>200cm</w:t>
      </w:r>
      <w:r w:rsidRPr="00A800A1" w:rsidR="00E474C1">
        <w:rPr>
          <w:rFonts w:asciiTheme="minorEastAsia" w:eastAsiaTheme="minorEastAsia" w:hAnsiTheme="minorEastAsia" w:hint="eastAsia"/>
          <w:noProof/>
          <w:color w:val="000000" w:themeColor="text1"/>
          <w:vertAlign w:val="superscript"/>
        </w:rPr>
        <w:t>2</w:t>
      </w:r>
      <w:r w:rsidRPr="004E408A">
        <w:rPr>
          <w:rFonts w:asciiTheme="minorEastAsia" w:eastAsiaTheme="minorEastAsia" w:hAnsiTheme="minorEastAsia"/>
          <w:color w:val="000000" w:themeColor="text1"/>
        </w:rPr>
        <w:t>，</w:t>
      </w:r>
      <w:r w:rsidRPr="004E408A" w:rsidR="00E474C1">
        <w:rPr>
          <w:rFonts w:asciiTheme="minorEastAsia" w:eastAsiaTheme="minorEastAsia" w:hAnsiTheme="minorEastAsia"/>
          <w:color w:val="000000" w:themeColor="text1"/>
        </w:rPr>
        <w:t>装有20cm的水。</w:t>
      </w:r>
      <w:r w:rsidRPr="004E408A">
        <w:rPr>
          <w:rFonts w:asciiTheme="minorEastAsia" w:eastAsiaTheme="minorEastAsia" w:hAnsiTheme="minorEastAsia"/>
          <w:color w:val="000000" w:themeColor="text1"/>
        </w:rPr>
        <w:t>现将高为10cm、底面积为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80cm</w:t>
      </w:r>
      <w:r w:rsidRPr="00A800A1" w:rsidR="00E474C1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2</w:t>
      </w:r>
      <w:r w:rsidRPr="004E408A">
        <w:rPr>
          <w:rFonts w:asciiTheme="minorEastAsia" w:eastAsiaTheme="minorEastAsia" w:hAnsiTheme="minorEastAsia"/>
          <w:color w:val="000000" w:themeColor="text1"/>
        </w:rPr>
        <w:t>的圆柱物体A轻轻放入水中（假设物体A在液体中始终保持竖直），待静止后A漂浮在水中，此时物体A有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9</w:t>
      </w:r>
      <w:r w:rsidRPr="004E408A">
        <w:rPr>
          <w:rFonts w:asciiTheme="minorEastAsia" w:eastAsiaTheme="minorEastAsia" w:hAnsiTheme="minorEastAsia"/>
          <w:color w:val="000000" w:themeColor="text1"/>
        </w:rPr>
        <w:t>cm浸在水面下；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再</w:t>
      </w:r>
      <w:r w:rsidRPr="004E408A">
        <w:rPr>
          <w:rFonts w:asciiTheme="minorEastAsia" w:eastAsiaTheme="minorEastAsia" w:hAnsiTheme="minorEastAsia"/>
          <w:color w:val="000000" w:themeColor="text1"/>
        </w:rPr>
        <w:t>向容器中加油（假设油漂浮在水面上且油、水不会混溶），直到A刚好浸没。已知：水的密度为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1g/cm</w:t>
      </w:r>
      <w:r w:rsidRPr="00A800A1" w:rsidR="00E474C1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3</w:t>
      </w:r>
      <w:r w:rsidRPr="004E408A">
        <w:rPr>
          <w:rFonts w:asciiTheme="minorEastAsia" w:eastAsiaTheme="minorEastAsia" w:hAnsiTheme="minorEastAsia"/>
          <w:color w:val="000000" w:themeColor="text1"/>
        </w:rPr>
        <w:t>，油的密度为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0.8g/cm</w:t>
      </w:r>
      <w:r w:rsidRPr="00A800A1" w:rsidR="00E474C1">
        <w:rPr>
          <w:rFonts w:asciiTheme="minorEastAsia" w:eastAsiaTheme="minorEastAsia" w:hAnsiTheme="minorEastAsia" w:hint="eastAsia"/>
          <w:color w:val="000000" w:themeColor="text1"/>
          <w:vertAlign w:val="superscript"/>
        </w:rPr>
        <w:t>3</w:t>
      </w:r>
      <w:r w:rsidRPr="004E408A">
        <w:rPr>
          <w:rFonts w:asciiTheme="minorEastAsia" w:eastAsiaTheme="minorEastAsia" w:hAnsiTheme="minorEastAsia"/>
          <w:color w:val="000000" w:themeColor="text1"/>
        </w:rPr>
        <w:t>.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则</w:t>
      </w:r>
      <w:r w:rsidR="00E474C1">
        <w:rPr>
          <w:rFonts w:asciiTheme="minorEastAsia" w:eastAsiaTheme="minorEastAsia" w:hAnsiTheme="minorEastAsia"/>
          <w:color w:val="000000" w:themeColor="text1"/>
        </w:rPr>
        <w:t>下列说法错误的是</w:t>
      </w:r>
      <w:r w:rsidR="00E474C1">
        <w:rPr>
          <w:rFonts w:asciiTheme="minorEastAsia" w:eastAsiaTheme="minorEastAsia" w:hAnsiTheme="minorEastAsia" w:hint="eastAsia"/>
          <w:color w:val="000000" w:themeColor="text1"/>
        </w:rPr>
        <w:t>（   ）</w:t>
      </w:r>
    </w:p>
    <w:p w:rsidR="00E474C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A.物体A漂浮在水面时，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容器底对水平面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的压强为2660Pa</w:t>
      </w:r>
    </w:p>
    <w:p w:rsidR="00E474C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B.从加油开始到物体A刚好浸没静止的过程中，物体A克服自身重力做功0.1152J</w:t>
      </w:r>
    </w:p>
    <w:p w:rsidR="00E474C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C.当A刚好浸没静止时，浸入水中的体积为400cm</w:t>
      </w:r>
      <w:r w:rsidRPr="00A800A1">
        <w:rPr>
          <w:rFonts w:asciiTheme="minorEastAsia" w:hAnsiTheme="minorEastAsia" w:hint="eastAsia"/>
          <w:color w:val="000000" w:themeColor="text1"/>
          <w:sz w:val="24"/>
          <w:szCs w:val="24"/>
          <w:vertAlign w:val="superscript"/>
        </w:rPr>
        <w:t>3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D.</w:t>
      </w:r>
      <w:r w:rsidR="00A800A1">
        <w:rPr>
          <w:rFonts w:asciiTheme="minorEastAsia" w:hAnsiTheme="minorEastAsia" w:hint="eastAsia"/>
          <w:color w:val="000000" w:themeColor="text1"/>
          <w:sz w:val="24"/>
          <w:szCs w:val="24"/>
        </w:rPr>
        <w:t>从加油开始到物体A刚好浸没静止的过程中，液体对容器底部的压强变化量为240Pa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DD340D" w:rsidP="00DD340D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A800A1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t>二、填空题(每空1分,每图1分,共14分)</w:t>
      </w:r>
      <w:r w:rsidRPr="00A800A1"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  <w:br/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13.德国物理学家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欧姆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经过十年不懈的努力,发现了电流跟电压和电阻之间的定量关系,当电压一定时,电流与电阻成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(选填“正比”或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“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反比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”)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,为了纪念他的杰出贡献,人们把他的名字欧姆命名为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物理量)的单位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电荷,将它分别靠近两个轻质小球A、B,A球被吸引,B球被推开,则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14.毛皮摩擦过的橡胶棒带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电荷，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将它分别靠近两个轻质小球A、B，A球被吸引，B球被推开，则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两球中一定带电的是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球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DD340D" w:rsidP="00DD340D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15.如图,闭合开关S后,将滑片向右移动,滑动变阻器接入电路中的阻值将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(选填“变</w:t>
      </w:r>
      <w:r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大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”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“变小”或“不变”),灯泡亮度将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(选填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“变暗”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、“变亮”或“不变”)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1666667" cy="1057143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169803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1504762" cy="1152381"/>
            <wp:effectExtent l="0" t="0" r="63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543947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04762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1714286" cy="1152381"/>
            <wp:effectExtent l="0" t="0" r="63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238655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1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DD340D" w:rsidP="00DD340D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16.如图,闭合开关S后,发现电流表A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的指针恰好偏转到同一位置,若通过L</w:t>
      </w:r>
      <w:r w:rsidRPr="00DD340D">
        <w:rPr>
          <w:rFonts w:asciiTheme="minorEastAsia" w:hAnsiTheme="minorEastAsia" w:cs="宋体"/>
          <w:color w:val="000000" w:themeColor="text1"/>
          <w:kern w:val="0"/>
          <w:sz w:val="24"/>
          <w:szCs w:val="24"/>
          <w:vertAlign w:val="subscript"/>
        </w:rPr>
        <w:t>1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的电流为0.8A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，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则电流表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示数是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A,电流表A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示数是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A。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17.如图,开关断开与闭合时,电流表的示数之比为3:5,则开关闭合时,流过R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与R</w:t>
      </w:r>
      <w:r w:rsidRPr="00DD340D">
        <w:rPr>
          <w:rFonts w:asciiTheme="minorEastAsia" w:hAnsiTheme="minorEastAsia" w:cs="宋体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电流之比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；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此时R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、R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两端的电压之比为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.</w:t>
      </w:r>
    </w:p>
    <w:p w:rsidR="00B3095B" w:rsidP="004E408A">
      <w:pPr>
        <w:widowControl/>
        <w:spacing w:line="400" w:lineRule="atLeast"/>
        <w:jc w:val="left"/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18.如图,底面积为200cm</w:t>
      </w:r>
      <w:r w:rsidRPr="00DD340D">
        <w:rPr>
          <w:rFonts w:asciiTheme="minorEastAsia" w:hAnsiTheme="minorEastAsia" w:cs="宋体"/>
          <w:color w:val="000000" w:themeColor="text1"/>
          <w:kern w:val="0"/>
          <w:sz w:val="24"/>
          <w:szCs w:val="24"/>
          <w:vertAlign w:val="superscript"/>
        </w:rPr>
        <w:t>2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,重4N的薄壁圆柱形容器放在水平地面上,细绳上端固定,下端悬挂着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不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吸水正方体M,已知正方体M的边长为10cm、重20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N</w:t>
      </w:r>
      <w:r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有1/5的体积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露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出水面,此时水的深度为11cm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则细绳对物体的拉力是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4E408A"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N,从图示状态开始,将容器中的水缓慢抽出,当水面下降了7cm时,细绳恰好断裂,立即停止抽水,不计细绳体积和质量,M最终静止后,水对容器底部的压强为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Pa。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1161905" cy="1476190"/>
            <wp:effectExtent l="0" t="0" r="63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428030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390476" cy="1285714"/>
            <wp:effectExtent l="0" t="0" r="63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427182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90476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19.(1)如图甲,请画出图中物体对斜面的压力F的示意图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br/>
        <w:t>(2)如图</w:t>
      </w:r>
      <w:r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乙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,请在图中面出力</w:t>
      </w:r>
      <w:r w:rsidR="00DD340D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F</w:t>
      </w:r>
      <w:r w:rsidRPr="004E408A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对应的力臂L</w:t>
      </w:r>
      <w:r w:rsidRPr="00DD340D"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vertAlign w:val="subscript"/>
        </w:rPr>
        <w:t>1</w:t>
      </w:r>
      <w:r w:rsid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.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B3095B" w:rsidP="004E408A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  <w:r w:rsidRPr="00B3095B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三、实验题（每空1分，共22分）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20.如图，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在探究影响导体电阻大小的因素时，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小明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同学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作出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了如下猜想：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①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导体的电阻与导体的长度有关</w:t>
      </w:r>
      <w:r w:rsidR="00B3095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；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②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导体的电阻与导体的横截面积有关</w:t>
      </w:r>
      <w:r w:rsidR="00B3095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；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③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导体的电阻与导体的材料有关。</w:t>
      </w:r>
    </w:p>
    <w:p w:rsidR="00B3095B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实验室提供了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4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根电阻丝，规格、材料如下表</w:t>
      </w:r>
    </w:p>
    <w:p w:rsidR="00B3095B" w:rsidP="004E408A">
      <w:pPr>
        <w:widowControl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2790476" cy="1495238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131868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90476" cy="1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ab/>
      </w:r>
      <w:r w:rsidRPr="004E408A">
        <w:rPr>
          <w:rFonts w:asciiTheme="minorEastAsia" w:hAnsiTheme="minorEastAsia" w:cs="Arial"/>
          <w:noProof/>
          <w:color w:val="000000" w:themeColor="text1"/>
          <w:kern w:val="0"/>
          <w:sz w:val="24"/>
          <w:szCs w:val="24"/>
        </w:rPr>
        <w:drawing>
          <wp:inline distT="0" distB="0" distL="0" distR="0">
            <wp:extent cx="2895600" cy="1466850"/>
            <wp:effectExtent l="0" t="0" r="0" b="0"/>
            <wp:docPr id="5" name="图片 5" descr="http://img.zuoyebang.cc/zyb_c3b4110db495e00093d5bdfe117d7d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39899" name="Picture 5" descr="http://img.zuoyebang.cc/zyb_c3b4110db495e00093d5bdfe117d7d3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08A" w:rsidRPr="00AB1C7E" w:rsidP="00AB1C7E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(1)为了验证上述猜想</w:t>
      </w:r>
      <w:r w:rsidRPr="004E408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①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应该选用编号为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两根电阻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丝进行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实验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;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如果选用编号为A</w:t>
      </w:r>
      <w:r w:rsidR="00B3095B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两根电阻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丝进行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实验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是为了验证猜想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4E408A" w:rsidR="00B3095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(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填序号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；分别将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和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D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两电阻丝接入电路中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M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N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两点间时，电流表示数不相同，由此，初步得到的结论是：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="00B3095B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AB1C7E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(2)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如图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小明在探究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“定值电阻R一定时，电流I与电压U的关系”时，得到如表的实验数据。得出结论：当导体的电阻R一定时，通过导体的电流I与导体两端的电压U成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AB1C7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（选填“正比”“反比”）。滑动变阻器的作用是：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AB1C7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和改变定值电阻两端的电压；该实验不能用小灯泡代替定值电阻，是因为：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</w:t>
      </w:r>
      <w:r w:rsidRPr="00DD340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</w:t>
      </w:r>
      <w:r w:rsidRPr="00AB1C7E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368723" cy="1219200"/>
            <wp:effectExtent l="0" t="0" r="317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595883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68552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3007635" cy="1133475"/>
            <wp:effectExtent l="0" t="0" r="254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88469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07260" cy="113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21.如图，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和小华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选用了一些实验器材来探究“串、并联电路中电流及电压的关系”实验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。</w:t>
      </w:r>
    </w:p>
    <w:p w:rsid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(1)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明设计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了如图甲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的电路图，并用电流表测量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三处的电流，电流表示数如表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</w:t>
      </w:r>
    </w:p>
    <w:p w:rsidR="00D03348" w:rsidRPr="00D03348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561905" cy="1514286"/>
            <wp:effectExtent l="0" t="0" r="63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788686" name="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61905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095500" cy="1758089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872495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757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小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明同学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分析数据后得出结论：并联电路中各支路电流相等。小华认为他得出的结论是错误的，请你说说下一步怎么做，可以证明小明的观点是错误的：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。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(2)为了探究串联电路中电压的关系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明设计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了如图乙的电路图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并进行实验。测量完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两端的电压后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在测量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两端的电压时，为了节省时间，小明将电压表的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接点不动，只断开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接点，并改接到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接点上，你认为小明的操作的错误之处是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</w:t>
      </w:r>
    </w:p>
    <w:p w:rsidR="00D03348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942857" cy="1695238"/>
            <wp:effectExtent l="0" t="0" r="635" b="63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324153" name=""/>
                    <pic:cNvPicPr/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42857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076450" cy="1624039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593521" name="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76191" cy="1623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(3)图乙中，小明通过实验操作，测得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间电压表示数如表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，其中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bc</w:t>
      </w:r>
      <w:r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间电压如图丙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，小华认为小明在测量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间电压时的操作还有待改进，应该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。</w:t>
      </w:r>
    </w:p>
    <w:p w:rsidR="00D03348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(4)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图乙中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过一段时间后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小明发现两灯突然熄灭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但电压表有示数且接近于电源电压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，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如果故障只发生在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L</w:t>
      </w:r>
      <w:r w:rsidRP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vertAlign w:val="subscript"/>
        </w:rPr>
        <w:t>1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或L</w:t>
      </w:r>
      <w:r w:rsidRP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上，则故障的原因是：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                         </w:t>
      </w:r>
    </w:p>
    <w:p w:rsidR="004E408A" w:rsidRPr="004E408A" w:rsidP="004E408A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(5)在进行图乙实验时小明同学误将电流表当成电压表并联在了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闭合开关后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="00D03348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4E408A" w:rsid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选填“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”、“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”或“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1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和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L</w:t>
      </w:r>
      <w:r w:rsidRPr="00D03348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2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能发光。</w:t>
      </w:r>
    </w:p>
    <w:p w:rsidR="00D03348" w:rsidRPr="004E408A" w:rsidP="00D03348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(6)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小明按如图丁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连接好电路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正确操作后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测得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三处的电流记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测得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两点间的电压为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、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下列说法中正确的是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；</w:t>
      </w:r>
    </w:p>
    <w:p w:rsidR="00D03348" w:rsidRPr="004E408A" w:rsidP="00D03348">
      <w:pPr>
        <w:widowControl/>
        <w:shd w:val="clear" w:color="auto" w:fill="FFFFFF"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A. 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&gt;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&gt;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&lt;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&lt;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I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c</w:t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="00F01C52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ab/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D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.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ab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bc</w:t>
      </w:r>
      <w:r w:rsidRPr="004E408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Pr="004E408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U</w:t>
      </w:r>
      <w:r w:rsidRPr="00F01C52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ac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2162175" cy="1600433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092447" name="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61905" cy="1600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ab/>
      </w:r>
      <w:r w:rsidR="00206E6A">
        <w:rPr>
          <w:noProof/>
        </w:rPr>
        <w:drawing>
          <wp:inline distT="0" distB="0" distL="0" distR="0">
            <wp:extent cx="2426002" cy="215265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22987" name="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25699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(7)如图戊是小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明同学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用来探究“并联电路中电流规律”的实物图。</w:t>
      </w:r>
    </w:p>
    <w:p w:rsidR="00F01C52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①他连接电路时，开关应该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  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状态；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②闭合开关前，小米发现电路有故障，随后他在原电路上只改动了一根导线便完成了实验。请你在图戊中改动的那根导线上画×，并用笔画线代替导线画出正确的接法，使两只电流表分别测干路和支路的电流。</w:t>
      </w:r>
    </w:p>
    <w:p w:rsidR="00206E6A" w:rsidRPr="00CB755C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22.</w:t>
      </w:r>
      <w:r w:rsidRPr="00206E6A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、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小冉在探究“浮力大小与哪些因素有关”的实验中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用到如下器材：分度值为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0.1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的弹簧测力计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金属块a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金属块b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bdr w:val="none" w:sz="0" w:space="0" w:color="auto" w:frame="1"/>
        </w:rPr>
        <w:t>、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大小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柱形容器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若干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、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水，密度未知的某种液体，细线等。</w:t>
      </w:r>
    </w:p>
    <w:p w:rsidR="00206E6A" w:rsidRPr="008B7F7B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noProof/>
          <w:color w:val="000000" w:themeColor="text1"/>
          <w:kern w:val="0"/>
          <w:sz w:val="24"/>
          <w:szCs w:val="24"/>
        </w:rPr>
        <w:drawing>
          <wp:inline distT="0" distB="0" distL="0" distR="0">
            <wp:extent cx="4929188" cy="1971675"/>
            <wp:effectExtent l="0" t="0" r="5080" b="0"/>
            <wp:docPr id="6" name="图片 6" descr="http://img.zuoyebang.cc/zyb_0a4f53408bb7b5d7607b711c95bd66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240216" name="Picture 11" descr="http://img.zuoyebang.cc/zyb_0a4f53408bb7b5d7607b711c95bd662c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188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55C" w:rsidRPr="00DB5CBF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549275</wp:posOffset>
            </wp:positionV>
            <wp:extent cx="3449320" cy="733425"/>
            <wp:effectExtent l="0" t="0" r="0" b="9525"/>
            <wp:wrapSquare wrapText="bothSides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657018" name=""/>
                    <pic:cNvPicPr/>
                  </pic:nvPicPr>
                  <pic:blipFill>
                    <a:blip xmlns:r="http://schemas.openxmlformats.org/officeDocument/2006/relationships" r:embed="rId3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32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(1)小冉进行了如图所示的实验：</w:t>
      </w:r>
      <w:r w:rsidRPr="008B7F7B" w:rsidR="00206E6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A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步骤所示弹簧测力计的示数为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N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;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用弹簧测力计挂着</w:t>
      </w:r>
      <w:r w:rsidR="00206E6A"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金属块</w:t>
      </w:r>
      <w:r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a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缓慢地浸入液体中不同深度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,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步骤如图B. C. D. E. </w:t>
      </w:r>
      <w:r w:rsidRPr="008B7F7B" w:rsidR="00206E6A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F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(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液体均未溢出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</w:t>
      </w:r>
      <w:r w:rsidRPr="008B7F7B" w:rsidR="00206E6A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并将其示数记录在表中：</w:t>
      </w:r>
    </w:p>
    <w:p w:rsidR="00206E6A" w:rsidRPr="008B7F7B" w:rsidP="00206E6A">
      <w:pPr>
        <w:widowControl/>
        <w:spacing w:line="40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(2)在实验步骤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B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中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shd w:val="clear" w:color="auto" w:fill="FFFFFF"/>
        </w:rPr>
        <w:t>金属块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a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所受浮力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F</w:t>
      </w:r>
      <w:r w:rsidRPr="00DB5CBF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bscript"/>
        </w:rPr>
        <w:t>浮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=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N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shd w:val="clear" w:color="auto" w:fill="FFFFFF"/>
        </w:rPr>
        <w:t>；</w:t>
      </w:r>
    </w:p>
    <w:p w:rsidR="00CB755C" w:rsidP="00206E6A">
      <w:pPr>
        <w:widowControl/>
        <w:spacing w:line="400" w:lineRule="atLeast"/>
        <w:jc w:val="left"/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</w:pPr>
    </w:p>
    <w:p w:rsidR="00206E6A" w:rsidRPr="008B7F7B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(3)分析实验步骤A.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B. C.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D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，可以说明浮力大小跟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排开液体的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有关；分析实验步骤A.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 xml:space="preserve"> E.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F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，可以说明浮力大小跟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液体的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有关。</w:t>
      </w:r>
    </w:p>
    <w:p w:rsidR="00206E6A" w:rsidRPr="00DB5CBF" w:rsidP="00206E6A">
      <w:pPr>
        <w:widowControl/>
        <w:spacing w:line="400" w:lineRule="atLeast"/>
        <w:jc w:val="left"/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</w:pP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(4)小冉用表格中的数据算出了某种液体的密度是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 w:rsidR="00CB755C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kg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/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m</w:t>
      </w:r>
      <w:r w:rsidRPr="00DB5CBF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3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结果保留一位小数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),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金属块a的密度为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 w:rsidR="00CB755C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 xml:space="preserve"> 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kg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/</w:t>
      </w:r>
      <w:r w:rsidRPr="008B7F7B">
        <w:rPr>
          <w:rFonts w:asciiTheme="minorEastAsia" w:hAnsiTheme="minorEastAsia" w:cs="Arial"/>
          <w:iCs/>
          <w:color w:val="000000" w:themeColor="text1"/>
          <w:kern w:val="0"/>
          <w:sz w:val="24"/>
          <w:szCs w:val="24"/>
          <w:bdr w:val="none" w:sz="0" w:space="0" w:color="auto" w:frame="1"/>
        </w:rPr>
        <w:t>m</w:t>
      </w:r>
      <w:r w:rsidRPr="00DB5CBF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  <w:vertAlign w:val="superscript"/>
        </w:rPr>
        <w:t>3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。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若将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A放至最后一步，则会使得金属块a的密度的测量值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  <w:u w:val="single"/>
          <w:bdr w:val="none" w:sz="0" w:space="0" w:color="auto" w:frame="1"/>
        </w:rPr>
        <w:t xml:space="preserve">        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(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选填“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偏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大”或“</w:t>
      </w:r>
      <w:r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偏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</w:rPr>
        <w:t>小”</w:t>
      </w:r>
      <w:r>
        <w:rPr>
          <w:rFonts w:asciiTheme="minorEastAsia" w:hAnsiTheme="minorEastAsia" w:cs="Arial" w:hint="eastAsia"/>
          <w:color w:val="000000" w:themeColor="text1"/>
          <w:kern w:val="0"/>
          <w:sz w:val="24"/>
          <w:szCs w:val="24"/>
        </w:rPr>
        <w:t>“不变”</w:t>
      </w:r>
      <w:r w:rsidRPr="008B7F7B">
        <w:rPr>
          <w:rFonts w:asciiTheme="minorEastAsia" w:hAnsiTheme="minorEastAsia" w:cs="Arial"/>
          <w:color w:val="000000" w:themeColor="text1"/>
          <w:kern w:val="0"/>
          <w:sz w:val="24"/>
          <w:szCs w:val="24"/>
          <w:bdr w:val="none" w:sz="0" w:space="0" w:color="auto" w:frame="1"/>
        </w:rPr>
        <w:t>).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（5）同组的小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萨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只有刻度尺这一测量工具，于是他进行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嘞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如下操作：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①在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圆柱形容器中装有适量的水，将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另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一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平底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烧杯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放入圆柱形容器的水中，烧杯静止时容器中水的深度H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1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cm，如图甲所示．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②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将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待测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金属块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b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吊在烧杯底部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（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金属块未触底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）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，</w:t>
      </w:r>
      <w:r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测量出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烧杯静止时露出水面的高度h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1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6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cm，容器中水的深度H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18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cm，如图乙所示．</w:t>
      </w:r>
    </w:p>
    <w:p w:rsidR="00206E6A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③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将金属块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b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放在烧杯中，烧杯静止时露出水面的高度h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bscript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为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2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cm，如图丙所示．</w:t>
      </w:r>
    </w:p>
    <w:p w:rsidR="00206E6A" w:rsidRPr="008B7F7B" w:rsidP="00206E6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</w:pP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已知圆柱形容器底面积为烧杯底面积的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3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倍．则金属块</w:t>
      </w:r>
      <w:r>
        <w:rPr>
          <w:rFonts w:asciiTheme="minorEastAsia" w:hAnsiTheme="minorEastAsia" w:hint="eastAsia"/>
          <w:color w:val="000000" w:themeColor="text1"/>
          <w:sz w:val="24"/>
          <w:szCs w:val="24"/>
          <w:shd w:val="clear" w:color="auto" w:fill="FFFFFF"/>
        </w:rPr>
        <w:t>b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的密度为</w:t>
      </w:r>
      <w:r w:rsidR="00CB755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u w:val="single"/>
        </w:rPr>
        <w:t xml:space="preserve">        </w:t>
      </w:r>
      <w:r w:rsidRPr="008B7F7B" w:rsidR="00CB755C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kg/m</w:t>
      </w:r>
      <w:r w:rsidRPr="008B7F7B">
        <w:rPr>
          <w:rFonts w:asciiTheme="minorEastAsia" w:hAnsiTheme="minorEastAsia"/>
          <w:color w:val="000000" w:themeColor="text1"/>
          <w:sz w:val="24"/>
          <w:szCs w:val="24"/>
          <w:vertAlign w:val="superscript"/>
        </w:rPr>
        <w:t>3</w:t>
      </w:r>
      <w:r w:rsidRPr="008B7F7B">
        <w:rPr>
          <w:rFonts w:asciiTheme="minorEastAsia" w:hAnsiTheme="minorEastAsia"/>
          <w:color w:val="000000" w:themeColor="text1"/>
          <w:sz w:val="24"/>
          <w:szCs w:val="24"/>
          <w:shd w:val="clear" w:color="auto" w:fill="FFFFFF"/>
        </w:rPr>
        <w:t>．</w:t>
      </w:r>
      <w:r w:rsidRPr="008B7F7B">
        <w:rPr>
          <w:rFonts w:asciiTheme="minorEastAsia" w:hAnsiTheme="minorEastAsia"/>
          <w:color w:val="000000" w:themeColor="text1"/>
          <w:sz w:val="24"/>
          <w:szCs w:val="24"/>
        </w:rPr>
        <w:br/>
      </w:r>
      <w:r>
        <w:rPr>
          <w:noProof/>
        </w:rPr>
        <w:drawing>
          <wp:inline distT="0" distB="0" distL="0" distR="0">
            <wp:extent cx="5057246" cy="16287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966551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056614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CB755C" w:rsidP="004E408A">
      <w:pPr>
        <w:spacing w:line="400" w:lineRule="atLeast"/>
        <w:jc w:val="left"/>
        <w:rPr>
          <w:rFonts w:asciiTheme="minorEastAsia" w:hAnsiTheme="minorEastAsia" w:hint="eastAsia"/>
          <w:b/>
          <w:color w:val="000000" w:themeColor="text1"/>
          <w:sz w:val="24"/>
          <w:szCs w:val="24"/>
        </w:rPr>
      </w:pPr>
      <w:r w:rsidRPr="00CB755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四、计算题（6+6+8+8=28分）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23.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如图所示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电流表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CB755C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  <w:vertAlign w:val="subscript"/>
        </w:rPr>
        <w:t>l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0.3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，电流表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0.5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A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，电压表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的示数为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3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V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求：</w:t>
      </w:r>
    </w:p>
    <w:p w:rsidR="004E408A" w:rsidRPr="004E408A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</w:rPr>
      </w:pPr>
      <w:r w:rsidRPr="004E408A">
        <w:rPr>
          <w:rFonts w:asciiTheme="minorEastAsia" w:eastAsiaTheme="minorEastAsia" w:hAnsiTheme="minorEastAsia" w:cs="Arial"/>
          <w:color w:val="000000" w:themeColor="text1"/>
        </w:rPr>
        <w:t>(1)电源电压</w:t>
      </w:r>
      <w:r w:rsidR="00CB755C">
        <w:rPr>
          <w:rFonts w:asciiTheme="minorEastAsia" w:eastAsiaTheme="minorEastAsia" w:hAnsiTheme="minorEastAsia" w:cs="Arial" w:hint="eastAsia"/>
          <w:color w:val="000000" w:themeColor="text1"/>
        </w:rPr>
        <w:t>U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；(2)灯泡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L</w:t>
      </w:r>
      <w:r w:rsidRPr="00CB755C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  <w:vertAlign w:val="subscript"/>
        </w:rPr>
        <w:t>2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的电</w:t>
      </w:r>
      <w:r w:rsidR="00CB755C">
        <w:rPr>
          <w:rFonts w:asciiTheme="minorEastAsia" w:eastAsiaTheme="minorEastAsia" w:hAnsiTheme="minorEastAsia" w:cs="Arial" w:hint="eastAsia"/>
          <w:color w:val="000000" w:themeColor="text1"/>
        </w:rPr>
        <w:t>流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。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866900" cy="1611598"/>
            <wp:effectExtent l="0" t="0" r="0" b="825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617009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69221" cy="1613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CB755C" w:rsidP="004E408A">
      <w:pPr>
        <w:pStyle w:val="NormalWeb"/>
        <w:shd w:val="clear" w:color="auto" w:fill="FFFFFF"/>
        <w:spacing w:before="0" w:beforeAutospacing="0" w:after="0" w:afterAutospacing="0" w:line="400" w:lineRule="atLeast"/>
        <w:rPr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</w:pPr>
      <w:r>
        <w:rPr>
          <w:rFonts w:asciiTheme="minorEastAsia" w:eastAsiaTheme="minorEastAsia" w:hAnsiTheme="minorEastAsia" w:cs="Arial" w:hint="eastAsia"/>
          <w:color w:val="000000" w:themeColor="text1"/>
        </w:rPr>
        <w:t>24.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工人用</w:t>
      </w:r>
      <w:r>
        <w:rPr>
          <w:rFonts w:asciiTheme="minorEastAsia" w:eastAsiaTheme="minorEastAsia" w:hAnsiTheme="minorEastAsia" w:cs="Arial" w:hint="eastAsia"/>
          <w:color w:val="000000" w:themeColor="text1"/>
        </w:rPr>
        <w:t>如图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装置在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10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s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内将质量为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4</w:t>
      </w:r>
      <w:r>
        <w:rPr>
          <w:rStyle w:val="ps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kg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的货物匀速提升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2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m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,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此过程中拉力</w:t>
      </w:r>
      <w:r>
        <w:rPr>
          <w:rFonts w:asciiTheme="minorEastAsia" w:eastAsiaTheme="minorEastAsia" w:hAnsiTheme="minorEastAsia" w:cs="Arial" w:hint="eastAsia"/>
          <w:color w:val="000000" w:themeColor="text1"/>
        </w:rPr>
        <w:t>F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的功率为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1</w:t>
      </w:r>
      <w:r>
        <w:rPr>
          <w:rStyle w:val="ps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0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W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.(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g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取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10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N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/</w:t>
      </w:r>
      <w:r w:rsidRPr="004E408A">
        <w:rPr>
          <w:rStyle w:val="ps"/>
          <w:rFonts w:asciiTheme="minorEastAsia" w:eastAsiaTheme="minorEastAsia" w:hAnsiTheme="minorEastAsia" w:cs="Arial"/>
          <w:iCs/>
          <w:color w:val="000000" w:themeColor="text1"/>
          <w:bdr w:val="none" w:sz="0" w:space="0" w:color="auto" w:frame="1"/>
        </w:rPr>
        <w:t>kg</w:t>
      </w:r>
      <w:r w:rsidRPr="004E408A">
        <w:rPr>
          <w:rStyle w:val="ps"/>
          <w:rFonts w:asciiTheme="minorEastAsia" w:eastAsiaTheme="minorEastAsia" w:hAnsiTheme="minorEastAsia" w:cs="Arial"/>
          <w:color w:val="000000" w:themeColor="text1"/>
          <w:bdr w:val="none" w:sz="0" w:space="0" w:color="auto" w:frame="1"/>
        </w:rPr>
        <w:t>)</w:t>
      </w:r>
      <w:r>
        <w:rPr>
          <w:rStyle w:val="ps"/>
          <w:rFonts w:asciiTheme="minorEastAsia" w:eastAsiaTheme="minorEastAsia" w:hAnsiTheme="minorEastAsia" w:cs="Arial" w:hint="eastAsia"/>
          <w:color w:val="000000" w:themeColor="text1"/>
          <w:bdr w:val="none" w:sz="0" w:space="0" w:color="auto" w:frame="1"/>
        </w:rPr>
        <w:t>.</w:t>
      </w:r>
      <w:r w:rsidRPr="004E408A">
        <w:rPr>
          <w:rFonts w:asciiTheme="minorEastAsia" w:eastAsiaTheme="minorEastAsia" w:hAnsiTheme="minorEastAsia" w:cs="Arial"/>
          <w:color w:val="000000" w:themeColor="text1"/>
        </w:rPr>
        <w:t>求：(1)有用功；(2)滑轮组的机械效率</w:t>
      </w:r>
      <w:r>
        <w:rPr>
          <w:rFonts w:asciiTheme="minorEastAsia" w:eastAsiaTheme="minorEastAsia" w:hAnsiTheme="minorEastAsia" w:cs="Arial" w:hint="eastAsia"/>
          <w:color w:val="000000" w:themeColor="text1"/>
        </w:rPr>
        <w:t>。</w:t>
      </w:r>
    </w:p>
    <w:p w:rsidR="004E408A" w:rsidRP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076325" cy="1732999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382630" name="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77802" cy="173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9B5" w:rsidP="003779B5">
      <w:pPr>
        <w:widowControl/>
        <w:spacing w:line="400" w:lineRule="atLeast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3779B5">
        <w:rPr>
          <w:rFonts w:ascii="宋体" w:eastAsia="宋体" w:hAnsi="宋体" w:cs="宋体"/>
          <w:kern w:val="0"/>
          <w:sz w:val="24"/>
          <w:szCs w:val="24"/>
        </w:rPr>
        <w:t>25.底面积为500cm</w:t>
      </w:r>
      <w:r w:rsidRPr="003779B5">
        <w:rPr>
          <w:rFonts w:ascii="宋体" w:eastAsia="宋体" w:hAnsi="宋体" w:cs="宋体" w:hint="eastAsia"/>
          <w:kern w:val="0"/>
          <w:sz w:val="24"/>
          <w:szCs w:val="24"/>
          <w:vertAlign w:val="superscript"/>
        </w:rPr>
        <w:t>2</w:t>
      </w:r>
      <w:r w:rsidRPr="003779B5">
        <w:rPr>
          <w:rFonts w:ascii="宋体" w:eastAsia="宋体" w:hAnsi="宋体" w:cs="宋体"/>
          <w:kern w:val="0"/>
          <w:sz w:val="24"/>
          <w:szCs w:val="24"/>
        </w:rPr>
        <w:t>足够高的圆柱形容器装有6m深的水放在水平面上,现将一质量</w:t>
      </w:r>
      <w:r>
        <w:rPr>
          <w:rFonts w:ascii="宋体" w:eastAsia="宋体" w:hAnsi="宋体" w:cs="宋体" w:hint="eastAsia"/>
          <w:kern w:val="0"/>
          <w:sz w:val="24"/>
          <w:szCs w:val="24"/>
        </w:rPr>
        <w:t>2.</w:t>
      </w:r>
      <w:r w:rsidRPr="003779B5">
        <w:rPr>
          <w:rFonts w:ascii="宋体" w:eastAsia="宋体" w:hAnsi="宋体" w:cs="宋体"/>
          <w:kern w:val="0"/>
          <w:sz w:val="24"/>
          <w:szCs w:val="24"/>
        </w:rPr>
        <w:t>7kg,高为15cm,底面积为200cm</w:t>
      </w:r>
      <w:r w:rsidRPr="003779B5">
        <w:rPr>
          <w:rFonts w:ascii="宋体" w:eastAsia="宋体" w:hAnsi="宋体" w:cs="宋体"/>
          <w:kern w:val="0"/>
          <w:sz w:val="24"/>
          <w:szCs w:val="24"/>
          <w:vertAlign w:val="superscript"/>
        </w:rPr>
        <w:t>2</w:t>
      </w:r>
      <w:r w:rsidRPr="003779B5">
        <w:rPr>
          <w:rFonts w:ascii="宋体" w:eastAsia="宋体" w:hAnsi="宋体" w:cs="宋体"/>
          <w:kern w:val="0"/>
          <w:sz w:val="24"/>
          <w:szCs w:val="24"/>
        </w:rPr>
        <w:t>的长方体物体放入容中,物体沉底,如图。求</w:t>
      </w:r>
      <w:r>
        <w:rPr>
          <w:rFonts w:ascii="宋体" w:eastAsia="宋体" w:hAnsi="宋体" w:cs="宋体"/>
          <w:kern w:val="0"/>
          <w:sz w:val="24"/>
          <w:szCs w:val="24"/>
        </w:rPr>
        <w:t>:</w:t>
      </w:r>
      <w:r w:rsidRPr="003779B5">
        <w:rPr>
          <w:rFonts w:ascii="宋体" w:eastAsia="宋体" w:hAnsi="宋体" w:cs="宋体"/>
          <w:kern w:val="0"/>
          <w:sz w:val="24"/>
          <w:szCs w:val="24"/>
        </w:rPr>
        <w:t>(1)水的质量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3779B5">
        <w:rPr>
          <w:rFonts w:ascii="宋体" w:eastAsia="宋体" w:hAnsi="宋体" w:cs="宋体"/>
          <w:kern w:val="0"/>
          <w:sz w:val="24"/>
          <w:szCs w:val="24"/>
        </w:rPr>
        <w:br/>
        <w:t>(2)图乙中物体静止时,水对容器底的压强变化量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3779B5">
        <w:rPr>
          <w:rFonts w:ascii="宋体" w:eastAsia="宋体" w:hAnsi="宋体" w:cs="宋体"/>
          <w:kern w:val="0"/>
          <w:sz w:val="24"/>
          <w:szCs w:val="24"/>
        </w:rPr>
        <w:br/>
        <w:t>(3)若把容器中的水全部</w:t>
      </w:r>
      <w:r>
        <w:rPr>
          <w:rFonts w:ascii="宋体" w:eastAsia="宋体" w:hAnsi="宋体" w:cs="宋体"/>
          <w:kern w:val="0"/>
          <w:sz w:val="24"/>
          <w:szCs w:val="24"/>
        </w:rPr>
        <w:t>倒</w:t>
      </w:r>
      <w:r w:rsidRPr="003779B5">
        <w:rPr>
          <w:rFonts w:ascii="宋体" w:eastAsia="宋体" w:hAnsi="宋体" w:cs="宋体"/>
          <w:kern w:val="0"/>
          <w:sz w:val="24"/>
          <w:szCs w:val="24"/>
        </w:rPr>
        <w:t>出,用软管向容器中注入密度大于物体密度的某种液体,使物体对容器底的压力最小,则注入液体的质量最少是多少kg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3779B5" w:rsidRPr="003779B5" w:rsidP="003779B5">
      <w:pPr>
        <w:widowControl/>
        <w:spacing w:line="400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179404" cy="1323975"/>
            <wp:effectExtent l="0" t="0" r="190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728209" name="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82738" cy="132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408A" w:rsidRPr="004E408A" w:rsidP="003779B5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4E408A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E417F4" w:rsidRPr="00E417F4" w:rsidP="00E417F4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E417F4">
        <w:rPr>
          <w:rFonts w:ascii="宋体" w:eastAsia="宋体" w:hAnsi="宋体" w:cs="宋体"/>
          <w:kern w:val="0"/>
          <w:sz w:val="24"/>
          <w:szCs w:val="24"/>
        </w:rPr>
        <w:t>26.如图,</w:t>
      </w:r>
      <w:r>
        <w:rPr>
          <w:rFonts w:ascii="宋体" w:eastAsia="宋体" w:hAnsi="宋体" w:cs="宋体" w:hint="eastAsia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和</w:t>
      </w:r>
      <w:r>
        <w:rPr>
          <w:rFonts w:ascii="宋体" w:eastAsia="宋体" w:hAnsi="宋体" w:cs="宋体" w:hint="eastAsia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是同种合金制成的两个</w:t>
      </w:r>
      <w:r>
        <w:rPr>
          <w:rFonts w:ascii="宋体" w:eastAsia="宋体" w:hAnsi="宋体" w:cs="宋体" w:hint="eastAsia"/>
          <w:kern w:val="0"/>
          <w:sz w:val="24"/>
          <w:szCs w:val="24"/>
        </w:rPr>
        <w:t>球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体,</w:t>
      </w:r>
      <w:r>
        <w:rPr>
          <w:rFonts w:ascii="宋体" w:eastAsia="宋体" w:hAnsi="宋体" w:cs="宋体" w:hint="eastAsia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的质量为60g,</w:t>
      </w:r>
      <w:r>
        <w:rPr>
          <w:rFonts w:ascii="宋体" w:eastAsia="宋体" w:hAnsi="宋体" w:cs="宋体" w:hint="eastAsia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的体积为140cm</w:t>
      </w:r>
      <w:r w:rsidRPr="00E417F4">
        <w:rPr>
          <w:rFonts w:ascii="宋体" w:eastAsia="宋体" w:hAnsi="宋体" w:cs="宋体"/>
          <w:kern w:val="0"/>
          <w:sz w:val="24"/>
          <w:szCs w:val="24"/>
          <w:vertAlign w:val="superscript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。甲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和</w:t>
      </w:r>
      <w:r>
        <w:rPr>
          <w:rFonts w:ascii="宋体" w:eastAsia="宋体" w:hAnsi="宋体" w:cs="宋体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是两个</w:t>
      </w:r>
      <w:r>
        <w:rPr>
          <w:rFonts w:ascii="宋体" w:eastAsia="宋体" w:hAnsi="宋体" w:cs="宋体"/>
          <w:kern w:val="0"/>
          <w:sz w:val="24"/>
          <w:szCs w:val="24"/>
        </w:rPr>
        <w:t>完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全相同的底面积为40</w:t>
      </w:r>
      <w:r>
        <w:rPr>
          <w:rFonts w:ascii="宋体" w:eastAsia="宋体" w:hAnsi="宋体" w:cs="宋体"/>
          <w:kern w:val="0"/>
          <w:sz w:val="24"/>
          <w:szCs w:val="24"/>
        </w:rPr>
        <w:t>cm</w:t>
      </w:r>
      <w:r w:rsidRPr="00E417F4">
        <w:rPr>
          <w:rFonts w:ascii="宋体" w:eastAsia="宋体" w:hAnsi="宋体" w:cs="宋体" w:hint="eastAsia"/>
          <w:kern w:val="0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E417F4">
        <w:rPr>
          <w:rFonts w:ascii="宋体" w:eastAsia="宋体" w:hAnsi="宋体" w:cs="宋体"/>
          <w:kern w:val="0"/>
          <w:sz w:val="24"/>
          <w:szCs w:val="24"/>
        </w:rPr>
        <w:t>质量为200g的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不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吸水木块。用细线把</w:t>
      </w:r>
      <w:r>
        <w:rPr>
          <w:rFonts w:ascii="宋体" w:eastAsia="宋体" w:hAnsi="宋体" w:cs="宋体" w:hint="eastAsia"/>
          <w:kern w:val="0"/>
          <w:sz w:val="24"/>
          <w:szCs w:val="24"/>
        </w:rPr>
        <w:t>球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体和木块系住,在水中平</w:t>
      </w:r>
      <w:r>
        <w:rPr>
          <w:rFonts w:ascii="宋体" w:eastAsia="宋体" w:hAnsi="宋体" w:cs="宋体" w:hint="eastAsia"/>
          <w:kern w:val="0"/>
          <w:sz w:val="24"/>
          <w:szCs w:val="24"/>
        </w:rPr>
        <w:t>衡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时</w:t>
      </w:r>
      <w:r>
        <w:rPr>
          <w:rFonts w:ascii="宋体" w:eastAsia="宋体" w:hAnsi="宋体" w:cs="宋体"/>
          <w:kern w:val="0"/>
          <w:sz w:val="24"/>
          <w:szCs w:val="24"/>
        </w:rPr>
        <w:t>,</w:t>
      </w:r>
      <w:r>
        <w:rPr>
          <w:rFonts w:ascii="宋体" w:eastAsia="宋体" w:hAnsi="宋体" w:cs="宋体" w:hint="eastAsia"/>
          <w:kern w:val="0"/>
          <w:sz w:val="24"/>
          <w:szCs w:val="24"/>
        </w:rPr>
        <w:t>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有一半体积露出水面,</w:t>
      </w:r>
      <w:r>
        <w:rPr>
          <w:rFonts w:ascii="宋体" w:eastAsia="宋体" w:hAnsi="宋体" w:cs="宋体" w:hint="eastAsia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浸没水中。若剪断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的细线后,水对容器底部的压强变化了140</w:t>
      </w:r>
      <w:r>
        <w:rPr>
          <w:rFonts w:ascii="宋体" w:eastAsia="宋体" w:hAnsi="宋体" w:cs="宋体" w:hint="eastAsia"/>
          <w:kern w:val="0"/>
          <w:sz w:val="24"/>
          <w:szCs w:val="24"/>
        </w:rPr>
        <w:t>Pa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,已知轻质柱形容器底面积为200cm</w:t>
      </w:r>
      <w:r w:rsidRPr="00E417F4">
        <w:rPr>
          <w:rFonts w:ascii="宋体" w:eastAsia="宋体" w:hAnsi="宋体" w:cs="宋体"/>
          <w:kern w:val="0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  <w:r w:rsidRPr="00E417F4">
        <w:rPr>
          <w:rFonts w:ascii="宋体" w:eastAsia="宋体" w:hAnsi="宋体" w:cs="宋体"/>
          <w:kern w:val="0"/>
          <w:sz w:val="24"/>
          <w:szCs w:val="24"/>
        </w:rPr>
        <w:t>求</w:t>
      </w:r>
      <w:r>
        <w:rPr>
          <w:rFonts w:ascii="宋体" w:eastAsia="宋体" w:hAnsi="宋体" w:cs="宋体"/>
          <w:kern w:val="0"/>
          <w:sz w:val="24"/>
          <w:szCs w:val="24"/>
        </w:rPr>
        <w:t>:</w:t>
      </w:r>
      <w:r w:rsidRPr="00E417F4">
        <w:rPr>
          <w:rFonts w:ascii="宋体" w:eastAsia="宋体" w:hAnsi="宋体" w:cs="宋体"/>
          <w:kern w:val="0"/>
          <w:sz w:val="24"/>
          <w:szCs w:val="24"/>
        </w:rPr>
        <w:t>(1)图中</w:t>
      </w:r>
      <w:r>
        <w:rPr>
          <w:rFonts w:ascii="宋体" w:eastAsia="宋体" w:hAnsi="宋体" w:cs="宋体" w:hint="eastAsia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受到的浮力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E417F4">
        <w:rPr>
          <w:rFonts w:ascii="宋体" w:eastAsia="宋体" w:hAnsi="宋体" w:cs="宋体"/>
          <w:kern w:val="0"/>
          <w:sz w:val="24"/>
          <w:szCs w:val="24"/>
        </w:rPr>
        <w:br/>
        <w:t>(2)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剪断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的细线后,甲静止时对容器底的压力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Pr="00E417F4">
        <w:rPr>
          <w:rFonts w:ascii="宋体" w:eastAsia="宋体" w:hAnsi="宋体" w:cs="宋体"/>
          <w:kern w:val="0"/>
          <w:sz w:val="24"/>
          <w:szCs w:val="24"/>
        </w:rPr>
        <w:br/>
        <w:t>(3)同时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剪断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甲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A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和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与</w:t>
      </w:r>
      <w:r w:rsidRPr="00E417F4">
        <w:rPr>
          <w:rFonts w:ascii="宋体" w:eastAsia="宋体" w:hAnsi="宋体" w:cs="宋体"/>
          <w:kern w:val="0"/>
          <w:sz w:val="24"/>
          <w:szCs w:val="24"/>
        </w:rPr>
        <w:t>B</w:t>
      </w:r>
      <w:r w:rsidRPr="00E417F4">
        <w:rPr>
          <w:rFonts w:ascii="宋体" w:eastAsia="宋体" w:hAnsi="宋体" w:cs="宋体"/>
          <w:kern w:val="0"/>
          <w:sz w:val="24"/>
          <w:szCs w:val="24"/>
        </w:rPr>
        <w:t>的细线静止后,相对于未剪断细线时,木块</w:t>
      </w:r>
      <w:r>
        <w:rPr>
          <w:rFonts w:ascii="宋体" w:eastAsia="宋体" w:hAnsi="宋体" w:cs="宋体" w:hint="eastAsia"/>
          <w:kern w:val="0"/>
          <w:sz w:val="24"/>
          <w:szCs w:val="24"/>
        </w:rPr>
        <w:t>乙</w:t>
      </w:r>
      <w:r w:rsidRPr="00E417F4">
        <w:rPr>
          <w:rFonts w:ascii="宋体" w:eastAsia="宋体" w:hAnsi="宋体" w:cs="宋体"/>
          <w:kern w:val="0"/>
          <w:sz w:val="24"/>
          <w:szCs w:val="24"/>
        </w:rPr>
        <w:t>克服自身重力做的功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1466667" cy="1514286"/>
            <wp:effectExtent l="0" t="0" r="63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475256" name="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P="004E408A">
      <w:pPr>
        <w:spacing w:line="400" w:lineRule="atLeast"/>
        <w:jc w:val="left"/>
        <w:rPr>
          <w:rFonts w:asciiTheme="minorEastAsia" w:hAnsiTheme="minorEastAsia" w:hint="eastAsia"/>
          <w:color w:val="000000" w:themeColor="text1"/>
          <w:sz w:val="24"/>
          <w:szCs w:val="24"/>
        </w:rPr>
      </w:pPr>
    </w:p>
    <w:p w:rsidR="00902A81" w:rsidRPr="004E408A" w:rsidP="004E408A">
      <w:pPr>
        <w:spacing w:line="400" w:lineRule="atLeas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sectPr w:rsidSect="004E408A">
      <w:footerReference w:type="default" r:id="rId3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052495097"/>
      <w:docPartObj>
        <w:docPartGallery w:val="Page Numbers (Bottom of Page)"/>
        <w:docPartUnique/>
      </w:docPartObj>
    </w:sdtPr>
    <w:sdtContent>
      <w:p w:rsidR="00F01C52" w:rsidP="0041160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417F4" w:rsidR="00E417F4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79"/>
    <w:rsid w:val="00077090"/>
    <w:rsid w:val="00206E6A"/>
    <w:rsid w:val="00324679"/>
    <w:rsid w:val="003268B9"/>
    <w:rsid w:val="0033033B"/>
    <w:rsid w:val="003779B5"/>
    <w:rsid w:val="00411606"/>
    <w:rsid w:val="004E408A"/>
    <w:rsid w:val="007A3CBC"/>
    <w:rsid w:val="007D5984"/>
    <w:rsid w:val="007F088C"/>
    <w:rsid w:val="008B7F7B"/>
    <w:rsid w:val="00902A81"/>
    <w:rsid w:val="00A800A1"/>
    <w:rsid w:val="00AB1C7E"/>
    <w:rsid w:val="00B3095B"/>
    <w:rsid w:val="00CB755C"/>
    <w:rsid w:val="00CE13EB"/>
    <w:rsid w:val="00D03348"/>
    <w:rsid w:val="00D22054"/>
    <w:rsid w:val="00DB5CBF"/>
    <w:rsid w:val="00DD340D"/>
    <w:rsid w:val="00E417F4"/>
    <w:rsid w:val="00E474C1"/>
    <w:rsid w:val="00F01C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E40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ps">
    <w:name w:val="ps"/>
    <w:basedOn w:val="DefaultParagraphFont"/>
    <w:rsid w:val="004E408A"/>
  </w:style>
  <w:style w:type="paragraph" w:styleId="BalloonText">
    <w:name w:val="Balloon Text"/>
    <w:basedOn w:val="Normal"/>
    <w:link w:val="Char"/>
    <w:uiPriority w:val="99"/>
    <w:semiHidden/>
    <w:unhideWhenUsed/>
    <w:rsid w:val="004E408A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4E408A"/>
    <w:rPr>
      <w:sz w:val="18"/>
      <w:szCs w:val="18"/>
    </w:rPr>
  </w:style>
  <w:style w:type="character" w:customStyle="1" w:styleId="w0">
    <w:name w:val="w0"/>
    <w:basedOn w:val="DefaultParagraphFont"/>
    <w:rsid w:val="004E408A"/>
  </w:style>
  <w:style w:type="character" w:customStyle="1" w:styleId="apple-converted-space">
    <w:name w:val="apple-converted-space"/>
    <w:basedOn w:val="DefaultParagraphFont"/>
    <w:rsid w:val="004E408A"/>
  </w:style>
  <w:style w:type="paragraph" w:styleId="Header">
    <w:name w:val="header"/>
    <w:basedOn w:val="Normal"/>
    <w:link w:val="Char0"/>
    <w:uiPriority w:val="99"/>
    <w:unhideWhenUsed/>
    <w:rsid w:val="004116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sid w:val="00411606"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rsid w:val="004116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sid w:val="00411606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D0334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jpe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jpe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footer" Target="footer1.xml" /><Relationship Id="rId39" Type="http://schemas.openxmlformats.org/officeDocument/2006/relationships/theme" Target="theme/theme1.xml" /><Relationship Id="rId4" Type="http://schemas.openxmlformats.org/officeDocument/2006/relationships/image" Target="media/image1.png" /><Relationship Id="rId40" Type="http://schemas.openxmlformats.org/officeDocument/2006/relationships/styles" Target="styles.xml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808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2019-10-10T13:55:00Z</dcterms:created>
  <dcterms:modified xsi:type="dcterms:W3CDTF">2019-10-10T13:55:00Z</dcterms:modified>
</cp:coreProperties>
</file>